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7A20" w:rsidRDefault="001D450B" w:rsidP="001D450B">
      <w:pPr>
        <w:spacing w:line="360" w:lineRule="auto"/>
      </w:pPr>
      <w:bookmarkStart w:id="0" w:name="_GoBack"/>
      <w:bookmarkEnd w:id="0"/>
      <w:r>
        <w:t>Slide 1</w:t>
      </w:r>
    </w:p>
    <w:p w:rsidR="001D450B" w:rsidRDefault="001D450B" w:rsidP="001D450B">
      <w:pPr>
        <w:spacing w:line="360" w:lineRule="auto"/>
      </w:pPr>
    </w:p>
    <w:p w:rsidR="001D450B" w:rsidRDefault="001D450B" w:rsidP="001D450B">
      <w:pPr>
        <w:spacing w:line="360" w:lineRule="auto"/>
        <w:jc w:val="center"/>
      </w:pPr>
      <w:r>
        <w:object w:dxaOrig="9598" w:dyaOrig="53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0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615277958" r:id="rId6"/>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w:t>
      </w:r>
    </w:p>
    <w:p w:rsidR="001D450B" w:rsidRDefault="001D450B" w:rsidP="001D450B">
      <w:pPr>
        <w:spacing w:line="360" w:lineRule="auto"/>
      </w:pPr>
    </w:p>
    <w:p w:rsidR="001D450B" w:rsidRDefault="001D450B" w:rsidP="001D450B">
      <w:pPr>
        <w:spacing w:line="360" w:lineRule="auto"/>
        <w:jc w:val="center"/>
      </w:pPr>
      <w:r>
        <w:object w:dxaOrig="9598" w:dyaOrig="5398">
          <v:shape id="_x0000_i1030" type="#_x0000_t75" style="width:5in;height:20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615277959" r:id="rId8"/>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3</w:t>
      </w:r>
    </w:p>
    <w:p w:rsidR="001D450B" w:rsidRDefault="001D450B" w:rsidP="001D450B">
      <w:pPr>
        <w:spacing w:line="360" w:lineRule="auto"/>
      </w:pPr>
    </w:p>
    <w:p w:rsidR="001D450B" w:rsidRDefault="001D450B" w:rsidP="001D450B">
      <w:pPr>
        <w:spacing w:line="360" w:lineRule="auto"/>
        <w:jc w:val="center"/>
      </w:pPr>
      <w:r>
        <w:object w:dxaOrig="9598" w:dyaOrig="5398">
          <v:shape id="_x0000_i1035" type="#_x0000_t75" style="width:5in;height:20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615277960" r:id="rId10"/>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Admin:</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 xml:space="preserve">For staff </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Perform day to day organizational tasks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Assist other staff with office related problems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Accounts: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Oversees account information</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Payroll and staff expenditures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Accounts and purchasing</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Sales: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Also four staff</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Maintains local client relationships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Builds local client portfolio</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Manages sales to local clients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International:</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Two staff</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Handles international clients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Builds international portfolio</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Manages Sales to international clients</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4</w:t>
      </w:r>
    </w:p>
    <w:p w:rsidR="001D450B" w:rsidRDefault="001D450B" w:rsidP="001D450B">
      <w:pPr>
        <w:spacing w:line="360" w:lineRule="auto"/>
      </w:pPr>
    </w:p>
    <w:p w:rsidR="001D450B" w:rsidRDefault="001D450B" w:rsidP="001D450B">
      <w:pPr>
        <w:spacing w:line="360" w:lineRule="auto"/>
        <w:jc w:val="center"/>
      </w:pPr>
      <w:r>
        <w:object w:dxaOrig="9598" w:dyaOrig="5398">
          <v:shape id="_x0000_i1040" type="#_x0000_t75" style="width:5in;height:20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615277961" r:id="rId12"/>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Organisational chain of command structure of the company</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Top down</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5</w:t>
      </w:r>
    </w:p>
    <w:p w:rsidR="001D450B" w:rsidRDefault="001D450B" w:rsidP="001D450B">
      <w:pPr>
        <w:spacing w:line="360" w:lineRule="auto"/>
      </w:pPr>
    </w:p>
    <w:p w:rsidR="001D450B" w:rsidRDefault="001D450B" w:rsidP="001D450B">
      <w:pPr>
        <w:spacing w:line="360" w:lineRule="auto"/>
        <w:jc w:val="center"/>
      </w:pPr>
      <w:r>
        <w:object w:dxaOrig="9598" w:dyaOrig="5398">
          <v:shape id="_x0000_i1045" type="#_x0000_t75" style="width:5in;height:20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615277962" r:id="rId14"/>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6</w:t>
      </w:r>
    </w:p>
    <w:p w:rsidR="001D450B" w:rsidRDefault="001D450B" w:rsidP="001D450B">
      <w:pPr>
        <w:spacing w:line="360" w:lineRule="auto"/>
      </w:pPr>
    </w:p>
    <w:p w:rsidR="001D450B" w:rsidRDefault="001D450B" w:rsidP="001D450B">
      <w:pPr>
        <w:spacing w:line="360" w:lineRule="auto"/>
        <w:jc w:val="center"/>
      </w:pPr>
      <w:r>
        <w:object w:dxaOrig="9598" w:dyaOrig="5398">
          <v:shape id="_x0000_i1050" type="#_x0000_t75" style="width:5in;height:20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615277963" r:id="rId16"/>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ind w:left="720"/>
        <w:rPr>
          <w:rFonts w:ascii="Calibri" w:hAnsi="Times New Roman" w:cs="Calibri"/>
          <w:kern w:val="24"/>
          <w:sz w:val="24"/>
          <w:szCs w:val="24"/>
        </w:rPr>
      </w:pPr>
      <w:r>
        <w:rPr>
          <w:rFonts w:ascii="Calibri" w:hAnsi="Times New Roman" w:cs="Calibri"/>
          <w:kern w:val="24"/>
          <w:sz w:val="24"/>
          <w:szCs w:val="24"/>
        </w:rPr>
        <w:t>File management system causes unnecessary workloads for staff</w:t>
      </w:r>
    </w:p>
    <w:p w:rsidR="001D450B" w:rsidRDefault="001D450B" w:rsidP="001D450B">
      <w:pPr>
        <w:autoSpaceDE w:val="0"/>
        <w:autoSpaceDN w:val="0"/>
        <w:adjustRightInd w:val="0"/>
        <w:spacing w:after="0" w:line="240" w:lineRule="auto"/>
        <w:ind w:left="720"/>
        <w:rPr>
          <w:rFonts w:ascii="Calibri" w:hAnsi="Times New Roman" w:cs="Calibri"/>
          <w:kern w:val="24"/>
          <w:sz w:val="24"/>
          <w:szCs w:val="24"/>
        </w:rPr>
      </w:pPr>
      <w:r>
        <w:rPr>
          <w:rFonts w:ascii="Calibri" w:hAnsi="Times New Roman" w:cs="Calibri"/>
          <w:kern w:val="24"/>
          <w:sz w:val="24"/>
          <w:szCs w:val="24"/>
        </w:rPr>
        <w:t>Affecting business revenue</w:t>
      </w:r>
    </w:p>
    <w:p w:rsidR="001D450B" w:rsidRDefault="001D450B" w:rsidP="001D450B">
      <w:pPr>
        <w:autoSpaceDE w:val="0"/>
        <w:autoSpaceDN w:val="0"/>
        <w:adjustRightInd w:val="0"/>
        <w:spacing w:after="0" w:line="240" w:lineRule="auto"/>
        <w:ind w:left="720"/>
        <w:rPr>
          <w:rFonts w:ascii="Calibri" w:hAnsi="Times New Roman" w:cs="Calibri"/>
          <w:kern w:val="24"/>
          <w:sz w:val="24"/>
          <w:szCs w:val="24"/>
        </w:rPr>
      </w:pPr>
      <w:r>
        <w:rPr>
          <w:rFonts w:ascii="Calibri" w:hAnsi="Times New Roman" w:cs="Calibri"/>
          <w:kern w:val="24"/>
          <w:sz w:val="24"/>
          <w:szCs w:val="24"/>
        </w:rPr>
        <w:t>Causing decline in profits</w:t>
      </w:r>
    </w:p>
    <w:p w:rsidR="001D450B" w:rsidRDefault="001D450B" w:rsidP="001D450B">
      <w:pPr>
        <w:autoSpaceDE w:val="0"/>
        <w:autoSpaceDN w:val="0"/>
        <w:adjustRightInd w:val="0"/>
        <w:spacing w:after="0" w:line="240" w:lineRule="auto"/>
        <w:ind w:left="720"/>
        <w:rPr>
          <w:rFonts w:ascii="Calibri" w:hAnsi="Times New Roman" w:cs="Calibri"/>
          <w:kern w:val="24"/>
          <w:sz w:val="24"/>
          <w:szCs w:val="24"/>
        </w:rPr>
      </w:pPr>
      <w:r>
        <w:rPr>
          <w:rFonts w:ascii="Calibri" w:hAnsi="Times New Roman" w:cs="Calibri"/>
          <w:kern w:val="24"/>
          <w:sz w:val="24"/>
          <w:szCs w:val="24"/>
        </w:rPr>
        <w:t>Reducing market share and client portfolio</w:t>
      </w:r>
    </w:p>
    <w:p w:rsidR="001D450B" w:rsidRDefault="001D450B" w:rsidP="001D450B">
      <w:pPr>
        <w:autoSpaceDE w:val="0"/>
        <w:autoSpaceDN w:val="0"/>
        <w:adjustRightInd w:val="0"/>
        <w:spacing w:after="0" w:line="240" w:lineRule="auto"/>
        <w:ind w:left="720"/>
        <w:rPr>
          <w:rFonts w:ascii="Calibri" w:hAnsi="Times New Roman" w:cs="Calibri"/>
          <w:kern w:val="24"/>
          <w:sz w:val="24"/>
          <w:szCs w:val="24"/>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7</w:t>
      </w:r>
    </w:p>
    <w:p w:rsidR="001D450B" w:rsidRDefault="001D450B" w:rsidP="001D450B">
      <w:pPr>
        <w:spacing w:line="360" w:lineRule="auto"/>
      </w:pPr>
    </w:p>
    <w:p w:rsidR="001D450B" w:rsidRDefault="001D450B" w:rsidP="001D450B">
      <w:pPr>
        <w:spacing w:line="360" w:lineRule="auto"/>
        <w:jc w:val="center"/>
      </w:pPr>
      <w:r>
        <w:object w:dxaOrig="9598" w:dyaOrig="5398">
          <v:shape id="_x0000_i1055" type="#_x0000_t75" style="width:5in;height:20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615277964" r:id="rId18"/>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8</w:t>
      </w:r>
    </w:p>
    <w:p w:rsidR="001D450B" w:rsidRDefault="001D450B" w:rsidP="001D450B">
      <w:pPr>
        <w:spacing w:line="360" w:lineRule="auto"/>
      </w:pPr>
    </w:p>
    <w:p w:rsidR="001D450B" w:rsidRDefault="001D450B" w:rsidP="001D450B">
      <w:pPr>
        <w:spacing w:line="360" w:lineRule="auto"/>
        <w:jc w:val="center"/>
      </w:pPr>
      <w:r>
        <w:object w:dxaOrig="9598" w:dyaOrig="5398">
          <v:shape id="_x0000_i1060" type="#_x0000_t75" style="width:5in;height:20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615277965" r:id="rId20"/>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ISO/IEC 26514 is a technical documentation standard</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Developed by the International </w:t>
      </w:r>
      <w:proofErr w:type="spellStart"/>
      <w:r>
        <w:rPr>
          <w:rFonts w:ascii="Calibri" w:hAnsi="Calibri" w:cs="Calibri"/>
          <w:kern w:val="24"/>
          <w:sz w:val="24"/>
          <w:szCs w:val="24"/>
          <w:lang w:val="en-US"/>
        </w:rPr>
        <w:t>Electrotechnical</w:t>
      </w:r>
      <w:proofErr w:type="spellEnd"/>
      <w:r>
        <w:rPr>
          <w:rFonts w:ascii="Calibri" w:hAnsi="Calibri" w:cs="Calibri"/>
          <w:kern w:val="24"/>
          <w:sz w:val="24"/>
          <w:szCs w:val="24"/>
          <w:lang w:val="en-US"/>
        </w:rPr>
        <w:t xml:space="preserve"> Commission, in collaboration with International Organisation for Standardisation</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Provides specifications and guidelines for designing user and development documents</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9</w:t>
      </w:r>
    </w:p>
    <w:p w:rsidR="001D450B" w:rsidRDefault="001D450B" w:rsidP="001D450B">
      <w:pPr>
        <w:spacing w:line="360" w:lineRule="auto"/>
      </w:pPr>
    </w:p>
    <w:p w:rsidR="001D450B" w:rsidRDefault="001D450B" w:rsidP="001D450B">
      <w:pPr>
        <w:spacing w:line="360" w:lineRule="auto"/>
        <w:jc w:val="center"/>
      </w:pPr>
      <w:r>
        <w:object w:dxaOrig="9598" w:dyaOrig="5398">
          <v:shape id="_x0000_i1065" type="#_x0000_t75" style="width:5in;height:20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615277966" r:id="rId22"/>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10</w:t>
      </w:r>
    </w:p>
    <w:p w:rsidR="001D450B" w:rsidRDefault="001D450B" w:rsidP="001D450B">
      <w:pPr>
        <w:spacing w:line="360" w:lineRule="auto"/>
      </w:pPr>
    </w:p>
    <w:p w:rsidR="001D450B" w:rsidRDefault="001D450B" w:rsidP="001D450B">
      <w:pPr>
        <w:spacing w:line="360" w:lineRule="auto"/>
        <w:jc w:val="center"/>
      </w:pPr>
      <w:r>
        <w:object w:dxaOrig="9598" w:dyaOrig="5398">
          <v:shape id="_x0000_i1070" type="#_x0000_t75" style="width:5in;height:20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615277967" r:id="rId24"/>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r>
        <w:rPr>
          <w:rFonts w:ascii="Calibri" w:hAnsi="Times New Roman" w:cs="Calibri"/>
          <w:kern w:val="24"/>
          <w:sz w:val="24"/>
          <w:szCs w:val="24"/>
          <w:lang w:val="en-US"/>
        </w:rPr>
        <w:t>Table shows the use case scenarios required by the system</w:t>
      </w: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11</w:t>
      </w:r>
    </w:p>
    <w:p w:rsidR="001D450B" w:rsidRDefault="001D450B" w:rsidP="001D450B">
      <w:pPr>
        <w:spacing w:line="360" w:lineRule="auto"/>
      </w:pPr>
    </w:p>
    <w:p w:rsidR="001D450B" w:rsidRDefault="001D450B" w:rsidP="001D450B">
      <w:pPr>
        <w:spacing w:line="360" w:lineRule="auto"/>
        <w:jc w:val="center"/>
      </w:pPr>
      <w:r>
        <w:object w:dxaOrig="9598" w:dyaOrig="5398">
          <v:shape id="_x0000_i1075" type="#_x0000_t75" style="width:5in;height:20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615277968" r:id="rId26"/>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12</w:t>
      </w:r>
    </w:p>
    <w:p w:rsidR="001D450B" w:rsidRDefault="001D450B" w:rsidP="001D450B">
      <w:pPr>
        <w:spacing w:line="360" w:lineRule="auto"/>
      </w:pPr>
    </w:p>
    <w:p w:rsidR="001D450B" w:rsidRDefault="001D450B" w:rsidP="001D450B">
      <w:pPr>
        <w:spacing w:line="360" w:lineRule="auto"/>
        <w:jc w:val="center"/>
      </w:pPr>
      <w:r>
        <w:object w:dxaOrig="9598" w:dyaOrig="5398">
          <v:shape id="_x0000_i1080" type="#_x0000_t75" style="width:5in;height:20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615277969" r:id="rId28"/>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r>
        <w:rPr>
          <w:rFonts w:ascii="Calibri" w:hAnsi="Times New Roman" w:cs="Calibri"/>
          <w:kern w:val="24"/>
          <w:sz w:val="24"/>
          <w:szCs w:val="24"/>
          <w:lang w:val="en-US"/>
        </w:rPr>
        <w:t>Functional requirements of the system</w:t>
      </w: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r>
        <w:rPr>
          <w:rFonts w:ascii="Calibri" w:hAnsi="Times New Roman" w:cs="Calibri"/>
          <w:kern w:val="24"/>
          <w:sz w:val="24"/>
          <w:szCs w:val="24"/>
          <w:lang w:val="en-US"/>
        </w:rPr>
        <w:t>The system must PERFORM all of these requirements</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13</w:t>
      </w:r>
    </w:p>
    <w:p w:rsidR="001D450B" w:rsidRDefault="001D450B" w:rsidP="001D450B">
      <w:pPr>
        <w:spacing w:line="360" w:lineRule="auto"/>
      </w:pPr>
    </w:p>
    <w:p w:rsidR="001D450B" w:rsidRDefault="001D450B" w:rsidP="001D450B">
      <w:pPr>
        <w:spacing w:line="360" w:lineRule="auto"/>
        <w:jc w:val="center"/>
      </w:pPr>
      <w:r>
        <w:object w:dxaOrig="9598" w:dyaOrig="5398">
          <v:shape id="_x0000_i1085" type="#_x0000_t75" style="width:5in;height:20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615277970" r:id="rId30"/>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r>
        <w:rPr>
          <w:rFonts w:ascii="Calibri" w:hAnsi="Times New Roman" w:cs="Calibri"/>
          <w:kern w:val="24"/>
          <w:sz w:val="24"/>
          <w:szCs w:val="24"/>
          <w:lang w:val="en-US"/>
        </w:rPr>
        <w:t>Non-Functional requirements for the system</w:t>
      </w: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r>
        <w:rPr>
          <w:rFonts w:ascii="Calibri" w:hAnsi="Times New Roman" w:cs="Calibri"/>
          <w:kern w:val="24"/>
          <w:sz w:val="24"/>
          <w:szCs w:val="24"/>
          <w:lang w:val="en-US"/>
        </w:rPr>
        <w:t>The system must HAVE these requirements</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14</w:t>
      </w:r>
    </w:p>
    <w:p w:rsidR="001D450B" w:rsidRDefault="001D450B" w:rsidP="001D450B">
      <w:pPr>
        <w:spacing w:line="360" w:lineRule="auto"/>
      </w:pPr>
    </w:p>
    <w:p w:rsidR="001D450B" w:rsidRDefault="001D450B" w:rsidP="001D450B">
      <w:pPr>
        <w:spacing w:line="360" w:lineRule="auto"/>
        <w:jc w:val="center"/>
      </w:pPr>
      <w:r>
        <w:object w:dxaOrig="9598" w:dyaOrig="5398">
          <v:shape id="_x0000_i1090" type="#_x0000_t75" style="width:5in;height:20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90" DrawAspect="Content" ObjectID="_1615277971" r:id="rId32"/>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r>
        <w:rPr>
          <w:rFonts w:ascii="Calibri" w:hAnsi="Times New Roman" w:cs="Calibri"/>
          <w:kern w:val="24"/>
          <w:sz w:val="24"/>
          <w:szCs w:val="24"/>
          <w:lang w:val="en-US"/>
        </w:rPr>
        <w:t>Database Redundancies:</w:t>
      </w: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r>
        <w:rPr>
          <w:rFonts w:ascii="Calibri" w:hAnsi="Times New Roman" w:cs="Calibri"/>
          <w:kern w:val="24"/>
          <w:sz w:val="24"/>
          <w:szCs w:val="24"/>
          <w:lang w:val="en-US"/>
        </w:rPr>
        <w:tab/>
        <w:t>Redundancies will need to be put in place to ensure the safety and reliability of the system and the data it contains</w:t>
      </w: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proofErr w:type="spellStart"/>
      <w:r>
        <w:rPr>
          <w:rFonts w:ascii="Calibri" w:hAnsi="Times New Roman" w:cs="Calibri"/>
          <w:kern w:val="24"/>
          <w:sz w:val="24"/>
          <w:szCs w:val="24"/>
          <w:lang w:val="en-US"/>
        </w:rPr>
        <w:t>Personalised</w:t>
      </w:r>
      <w:proofErr w:type="spellEnd"/>
      <w:r>
        <w:rPr>
          <w:rFonts w:ascii="Calibri" w:hAnsi="Times New Roman" w:cs="Calibri"/>
          <w:kern w:val="24"/>
          <w:sz w:val="24"/>
          <w:szCs w:val="24"/>
          <w:lang w:val="en-US"/>
        </w:rPr>
        <w:t xml:space="preserve"> Contact information:</w:t>
      </w: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r>
        <w:rPr>
          <w:rFonts w:ascii="Calibri" w:hAnsi="Times New Roman" w:cs="Calibri"/>
          <w:kern w:val="24"/>
          <w:sz w:val="24"/>
          <w:szCs w:val="24"/>
          <w:lang w:val="en-US"/>
        </w:rPr>
        <w:tab/>
        <w:t xml:space="preserve">Web-Portal will display the contact information of the sales representative managing the respective </w:t>
      </w:r>
      <w:proofErr w:type="gramStart"/>
      <w:r>
        <w:rPr>
          <w:rFonts w:ascii="Calibri" w:hAnsi="Times New Roman" w:cs="Calibri"/>
          <w:kern w:val="24"/>
          <w:sz w:val="24"/>
          <w:szCs w:val="24"/>
          <w:lang w:val="en-US"/>
        </w:rPr>
        <w:t>clients</w:t>
      </w:r>
      <w:proofErr w:type="gramEnd"/>
      <w:r>
        <w:rPr>
          <w:rFonts w:ascii="Calibri" w:hAnsi="Times New Roman" w:cs="Calibri"/>
          <w:kern w:val="24"/>
          <w:sz w:val="24"/>
          <w:szCs w:val="24"/>
          <w:lang w:val="en-US"/>
        </w:rPr>
        <w:t xml:space="preserve"> portfolio</w:t>
      </w:r>
    </w:p>
    <w:p w:rsidR="001D450B" w:rsidRDefault="001D450B" w:rsidP="001D450B">
      <w:pPr>
        <w:autoSpaceDE w:val="0"/>
        <w:autoSpaceDN w:val="0"/>
        <w:adjustRightInd w:val="0"/>
        <w:spacing w:after="0" w:line="240" w:lineRule="auto"/>
        <w:rPr>
          <w:rFonts w:ascii="Calibri" w:hAnsi="Times New Roman" w:cs="Calibri"/>
          <w:kern w:val="24"/>
          <w:sz w:val="24"/>
          <w:szCs w:val="24"/>
          <w:lang w:val="en-US"/>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15</w:t>
      </w:r>
    </w:p>
    <w:p w:rsidR="001D450B" w:rsidRDefault="001D450B" w:rsidP="001D450B">
      <w:pPr>
        <w:spacing w:line="360" w:lineRule="auto"/>
      </w:pPr>
    </w:p>
    <w:p w:rsidR="001D450B" w:rsidRDefault="001D450B" w:rsidP="001D450B">
      <w:pPr>
        <w:spacing w:line="360" w:lineRule="auto"/>
        <w:jc w:val="center"/>
      </w:pPr>
      <w:r>
        <w:object w:dxaOrig="9598" w:dyaOrig="5398">
          <v:shape id="_x0000_i1095" type="#_x0000_t75" style="width:5in;height:20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95" DrawAspect="Content" ObjectID="_1615277972" r:id="rId34"/>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16</w:t>
      </w:r>
    </w:p>
    <w:p w:rsidR="001D450B" w:rsidRDefault="001D450B" w:rsidP="001D450B">
      <w:pPr>
        <w:spacing w:line="360" w:lineRule="auto"/>
      </w:pPr>
    </w:p>
    <w:p w:rsidR="001D450B" w:rsidRDefault="001D450B" w:rsidP="001D450B">
      <w:pPr>
        <w:spacing w:line="360" w:lineRule="auto"/>
        <w:jc w:val="center"/>
      </w:pPr>
      <w:r>
        <w:object w:dxaOrig="9598" w:dyaOrig="5398">
          <v:shape id="_x0000_i1100" type="#_x0000_t75" style="width:5in;height:20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00" DrawAspect="Content" ObjectID="_1615277973" r:id="rId36"/>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color w:val="FFFFFF"/>
          <w:kern w:val="24"/>
          <w:sz w:val="24"/>
          <w:szCs w:val="24"/>
          <w:lang w:val="en-US"/>
        </w:rPr>
      </w:pPr>
      <w:r>
        <w:rPr>
          <w:rFonts w:ascii="Calibri" w:hAnsi="Calibri" w:cs="Calibri"/>
          <w:color w:val="FFFFFF"/>
          <w:kern w:val="24"/>
          <w:sz w:val="24"/>
          <w:szCs w:val="24"/>
          <w:lang w:val="en-US"/>
        </w:rPr>
        <w:t>Cohesive file management solution with front and backend functionality.</w:t>
      </w:r>
    </w:p>
    <w:p w:rsidR="001D450B" w:rsidRDefault="001D450B" w:rsidP="001D450B">
      <w:pPr>
        <w:autoSpaceDE w:val="0"/>
        <w:autoSpaceDN w:val="0"/>
        <w:adjustRightInd w:val="0"/>
        <w:spacing w:after="0" w:line="240" w:lineRule="auto"/>
        <w:rPr>
          <w:rFonts w:ascii="Calibri" w:hAnsi="Calibri" w:cs="Calibri"/>
          <w:color w:val="FFFFFF"/>
          <w:kern w:val="24"/>
          <w:sz w:val="24"/>
          <w:szCs w:val="24"/>
        </w:rPr>
      </w:pPr>
      <w:r>
        <w:rPr>
          <w:rFonts w:ascii="Calibri" w:hAnsi="Calibri" w:cs="Calibri"/>
          <w:color w:val="FFFFFF"/>
          <w:kern w:val="24"/>
          <w:sz w:val="24"/>
          <w:szCs w:val="24"/>
          <w:lang w:val="en-US"/>
        </w:rPr>
        <w:t>Broad spectrum of device compatibility</w:t>
      </w:r>
    </w:p>
    <w:p w:rsidR="001D450B" w:rsidRDefault="001D450B" w:rsidP="001D450B">
      <w:pPr>
        <w:autoSpaceDE w:val="0"/>
        <w:autoSpaceDN w:val="0"/>
        <w:adjustRightInd w:val="0"/>
        <w:spacing w:after="0" w:line="240" w:lineRule="auto"/>
        <w:rPr>
          <w:rFonts w:ascii="Calibri" w:hAnsi="Calibri" w:cs="Calibri"/>
          <w:color w:val="FFFFFF"/>
          <w:kern w:val="24"/>
          <w:sz w:val="24"/>
          <w:szCs w:val="24"/>
          <w:lang w:val="en-US"/>
        </w:rPr>
      </w:pPr>
      <w:r>
        <w:rPr>
          <w:rFonts w:ascii="Calibri" w:hAnsi="Calibri" w:cs="Calibri"/>
          <w:color w:val="FFFFFF"/>
          <w:kern w:val="24"/>
          <w:sz w:val="24"/>
          <w:szCs w:val="24"/>
          <w:lang w:val="en-US"/>
        </w:rPr>
        <w:t>Offsite access to database services</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17</w:t>
      </w:r>
    </w:p>
    <w:p w:rsidR="001D450B" w:rsidRDefault="001D450B" w:rsidP="001D450B">
      <w:pPr>
        <w:spacing w:line="360" w:lineRule="auto"/>
      </w:pPr>
    </w:p>
    <w:p w:rsidR="001D450B" w:rsidRDefault="001D450B" w:rsidP="001D450B">
      <w:pPr>
        <w:spacing w:line="360" w:lineRule="auto"/>
        <w:jc w:val="center"/>
      </w:pPr>
      <w:r>
        <w:object w:dxaOrig="9598" w:dyaOrig="5398">
          <v:shape id="_x0000_i1105" type="#_x0000_t75" style="width:5in;height:202.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05" DrawAspect="Content" ObjectID="_1615277974" r:id="rId38"/>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Three main points to consider</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Performance: Targets will need to be measured and achieved</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Bandwidth operations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Speed and reliability optimisation</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Operational uptime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Considering the small scope of the project, the technology requirements are available to meet these needs.</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Operational Characteristics: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Will require a dedicated data storage solution</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Will need to interface with the web portal and user interface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Accessible for remote staff</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Cloud based solutions are a logical choice to meet these needs and cloud server products have become relatively cheap in recent years</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Scalability: </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Software will need to operate on multiple devices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Mobile devices will require software implementation</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Portability of design languages is key</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There are a number of cross-platform languages that would be suitable for use when designing software like this. Java, Python, etc.</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18</w:t>
      </w:r>
    </w:p>
    <w:p w:rsidR="001D450B" w:rsidRDefault="001D450B" w:rsidP="001D450B">
      <w:pPr>
        <w:spacing w:line="360" w:lineRule="auto"/>
      </w:pPr>
    </w:p>
    <w:p w:rsidR="001D450B" w:rsidRDefault="001D450B" w:rsidP="001D450B">
      <w:pPr>
        <w:spacing w:line="360" w:lineRule="auto"/>
        <w:jc w:val="center"/>
      </w:pPr>
      <w:r>
        <w:object w:dxaOrig="9598" w:dyaOrig="5398">
          <v:shape id="_x0000_i1110" type="#_x0000_t75" style="width:5in;height:202.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110" DrawAspect="Content" ObjectID="_1615277975" r:id="rId40"/>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Three key areas that will need to be addressed when considering the Operational Feasibility of the project</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Organisational Requirements: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 xml:space="preserve">Current file management system is archaic. Digitising the files will </w:t>
      </w:r>
      <w:proofErr w:type="gramStart"/>
      <w:r>
        <w:rPr>
          <w:rFonts w:ascii="Calibri" w:hAnsi="Calibri" w:cs="Calibri"/>
          <w:kern w:val="24"/>
          <w:sz w:val="24"/>
          <w:szCs w:val="24"/>
        </w:rPr>
        <w:t>allow  ease</w:t>
      </w:r>
      <w:proofErr w:type="gramEnd"/>
      <w:r>
        <w:rPr>
          <w:rFonts w:ascii="Calibri" w:hAnsi="Calibri" w:cs="Calibri"/>
          <w:kern w:val="24"/>
          <w:sz w:val="24"/>
          <w:szCs w:val="24"/>
        </w:rPr>
        <w:t xml:space="preserve"> of use for customers and staff alike, and reduces resource costs to maintain the system</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Operational Effects: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Business operations will change and staff will need to be trained in the system</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Training will need to be implemented at various levels throughout the business depending on the level of access and type of use staff require</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Employee Response: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 xml:space="preserve">Questionnaire indicates that the proposed software solution has been well received by staff, however there are areas of concern regarding levels of discomfort and insecurity about the </w:t>
      </w:r>
      <w:r>
        <w:rPr>
          <w:rFonts w:ascii="Calibri" w:hAnsi="Calibri" w:cs="Calibri"/>
          <w:kern w:val="24"/>
          <w:sz w:val="24"/>
          <w:szCs w:val="24"/>
        </w:rPr>
        <w:tab/>
        <w:t>system</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 xml:space="preserve">Information sessions targeted towards the areas of the business that have these concerns, as well as evaluating feedback from employees upon </w:t>
      </w:r>
      <w:proofErr w:type="spellStart"/>
      <w:r>
        <w:rPr>
          <w:rFonts w:ascii="Calibri" w:hAnsi="Calibri" w:cs="Calibri"/>
          <w:kern w:val="24"/>
          <w:sz w:val="24"/>
          <w:szCs w:val="24"/>
        </w:rPr>
        <w:t>implimentation</w:t>
      </w:r>
      <w:proofErr w:type="spellEnd"/>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19</w:t>
      </w:r>
    </w:p>
    <w:p w:rsidR="001D450B" w:rsidRDefault="001D450B" w:rsidP="001D450B">
      <w:pPr>
        <w:spacing w:line="360" w:lineRule="auto"/>
      </w:pPr>
    </w:p>
    <w:p w:rsidR="001D450B" w:rsidRDefault="001D450B" w:rsidP="001D450B">
      <w:pPr>
        <w:spacing w:line="360" w:lineRule="auto"/>
        <w:jc w:val="center"/>
      </w:pPr>
      <w:r>
        <w:object w:dxaOrig="9598" w:dyaOrig="5398">
          <v:shape id="_x0000_i1115" type="#_x0000_t75" style="width:5in;height:202.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115" DrawAspect="Content" ObjectID="_1615277976" r:id="rId42"/>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Costs include: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Design and Labour - $22,650</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Cloud Database Solution, User Interface, Web Portal and relevant Software - $4,329</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Hardware upgrades, data redundancy technology and equipment - $4,389</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Expected Operational costs - $2,350</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Unexpected Operational budget (Conditional Return) - $3,000</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Training costs - $3,275</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Total cost– $39,993. Falls within the budget provided</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Benefits include: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Improved record keeping efficiency - $216,000 per year (based on expected 80% reduction in operational resources spent on record keeping) </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Client Acquisition and Retention - $550,000 per year (projected yearly sales growth post implementation)</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Total financial return of $766,000 p.a.</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Qualitative benefits: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Ease of use for clients and staff</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Maintaining competitive market presence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Increase of reputation as company evolves to meet a changing financial climate</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20</w:t>
      </w:r>
    </w:p>
    <w:p w:rsidR="001D450B" w:rsidRDefault="001D450B" w:rsidP="001D450B">
      <w:pPr>
        <w:spacing w:line="360" w:lineRule="auto"/>
      </w:pPr>
    </w:p>
    <w:p w:rsidR="001D450B" w:rsidRDefault="001D450B" w:rsidP="001D450B">
      <w:pPr>
        <w:spacing w:line="360" w:lineRule="auto"/>
        <w:jc w:val="center"/>
      </w:pPr>
      <w:r>
        <w:object w:dxaOrig="9598" w:dyaOrig="5398">
          <v:shape id="_x0000_i1120" type="#_x0000_t75" style="width:5in;height:202.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120" DrawAspect="Content" ObjectID="_1615277977" r:id="rId44"/>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Microsoft Azure: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Cloud database solution</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Interfaces with SharePoint</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Reduces the production of training material needed as there is already a wealth of user documentation</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Increased monthly operating cost of over $9000 per month</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Increased costs for unnecessary functionality</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Microsoft SharePoint:</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 of the box user interface and database solution</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Will integrate with Microsoft Azure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Total costs to implement fall outside of projected budget and result in diminished functionality and scalability</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21</w:t>
      </w:r>
    </w:p>
    <w:p w:rsidR="001D450B" w:rsidRDefault="001D450B" w:rsidP="001D450B">
      <w:pPr>
        <w:spacing w:line="360" w:lineRule="auto"/>
      </w:pPr>
    </w:p>
    <w:p w:rsidR="001D450B" w:rsidRDefault="001D450B" w:rsidP="001D450B">
      <w:pPr>
        <w:spacing w:line="360" w:lineRule="auto"/>
        <w:jc w:val="center"/>
      </w:pPr>
      <w:r>
        <w:object w:dxaOrig="9598" w:dyaOrig="5398">
          <v:shape id="_x0000_i1125" type="#_x0000_t75" style="width:5in;height:202.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125" DrawAspect="Content" ObjectID="_1615277978" r:id="rId46"/>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22</w:t>
      </w:r>
    </w:p>
    <w:p w:rsidR="001D450B" w:rsidRDefault="001D450B" w:rsidP="001D450B">
      <w:pPr>
        <w:spacing w:line="360" w:lineRule="auto"/>
      </w:pPr>
    </w:p>
    <w:p w:rsidR="001D450B" w:rsidRDefault="001D450B" w:rsidP="001D450B">
      <w:pPr>
        <w:spacing w:line="360" w:lineRule="auto"/>
        <w:jc w:val="center"/>
      </w:pPr>
      <w:r>
        <w:object w:dxaOrig="9598" w:dyaOrig="5398">
          <v:shape id="_x0000_i1130" type="#_x0000_t75" style="width:5in;height:202.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130" DrawAspect="Content" ObjectID="_1615277979" r:id="rId48"/>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Planning and Requirement Analysis: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Requirement data is taken from respective sources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Data is then analysed</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Plan is created from the analysed data</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Defining Requirements: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Requirements are defined by laying out performance and functionality expectations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Requires customer approval before proceeding</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b/>
        <w:t xml:space="preserve">Compiled into an SRS - </w:t>
      </w:r>
      <w:r>
        <w:rPr>
          <w:rFonts w:ascii="Calibri" w:hAnsi="Calibri" w:cs="Calibri"/>
          <w:kern w:val="24"/>
          <w:sz w:val="24"/>
          <w:szCs w:val="24"/>
        </w:rPr>
        <w:t>Software Requirement Specification document</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Designing the product Architecture:</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Provides a modular architectural blueprint for the development phase of the software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b/>
      </w:r>
      <w:r>
        <w:rPr>
          <w:rFonts w:ascii="Calibri" w:hAnsi="Calibri" w:cs="Calibri"/>
          <w:kern w:val="24"/>
          <w:sz w:val="24"/>
          <w:szCs w:val="24"/>
        </w:rPr>
        <w:t>Will include communication and data flow representations and charts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b/>
      </w:r>
      <w:r>
        <w:rPr>
          <w:rFonts w:ascii="Calibri" w:hAnsi="Calibri" w:cs="Calibri"/>
          <w:kern w:val="24"/>
          <w:sz w:val="24"/>
          <w:szCs w:val="24"/>
        </w:rPr>
        <w:t>Documented within a DDS – Design Document Specification</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Build and Development:</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Marks the actual construction of the product</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b/>
      </w:r>
      <w:r>
        <w:rPr>
          <w:rFonts w:ascii="Calibri" w:hAnsi="Calibri" w:cs="Calibri"/>
          <w:kern w:val="24"/>
          <w:sz w:val="24"/>
          <w:szCs w:val="24"/>
        </w:rPr>
        <w:t>DDS is used during this stage to develop the code that follows the correct infrastructure and processes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
        <w:t xml:space="preserve">Code guidelines should be followed during this stage </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Testing:</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b/>
      </w:r>
      <w:r>
        <w:rPr>
          <w:rFonts w:ascii="Calibri" w:hAnsi="Calibri" w:cs="Calibri"/>
          <w:kern w:val="24"/>
          <w:sz w:val="24"/>
          <w:szCs w:val="24"/>
        </w:rPr>
        <w:t>Used to identify and problems within the product</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b/>
      </w:r>
      <w:r>
        <w:rPr>
          <w:rFonts w:ascii="Calibri" w:hAnsi="Calibri" w:cs="Calibri"/>
          <w:kern w:val="24"/>
          <w:sz w:val="24"/>
          <w:szCs w:val="24"/>
        </w:rPr>
        <w:t>Errors are identified and reported</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b/>
      </w:r>
      <w:r>
        <w:rPr>
          <w:rFonts w:ascii="Calibri" w:hAnsi="Calibri" w:cs="Calibri"/>
          <w:kern w:val="24"/>
          <w:sz w:val="24"/>
          <w:szCs w:val="24"/>
        </w:rPr>
        <w:t>Development team implements fixes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Deployment and Maintenance:</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Released for use upon completion of development and testing</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b/>
        <w:t>Post release problems are addressed unless they are outside scope, which could incur additional costs</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23</w:t>
      </w:r>
    </w:p>
    <w:p w:rsidR="001D450B" w:rsidRDefault="001D450B" w:rsidP="001D450B">
      <w:pPr>
        <w:spacing w:line="360" w:lineRule="auto"/>
      </w:pPr>
    </w:p>
    <w:p w:rsidR="001D450B" w:rsidRDefault="001D450B" w:rsidP="001D450B">
      <w:pPr>
        <w:spacing w:line="360" w:lineRule="auto"/>
        <w:jc w:val="center"/>
      </w:pPr>
      <w:r>
        <w:object w:dxaOrig="9598" w:dyaOrig="5398">
          <v:shape id="_x0000_i1135" type="#_x0000_t75" style="width:5in;height:202.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135" DrawAspect="Content" ObjectID="_1615277980" r:id="rId50"/>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24</w:t>
      </w:r>
    </w:p>
    <w:p w:rsidR="001D450B" w:rsidRDefault="001D450B" w:rsidP="001D450B">
      <w:pPr>
        <w:spacing w:line="360" w:lineRule="auto"/>
      </w:pPr>
    </w:p>
    <w:p w:rsidR="001D450B" w:rsidRDefault="001D450B" w:rsidP="001D450B">
      <w:pPr>
        <w:spacing w:line="360" w:lineRule="auto"/>
        <w:jc w:val="center"/>
      </w:pPr>
      <w:r>
        <w:object w:dxaOrig="9598" w:dyaOrig="5398">
          <v:shape id="_x0000_i1140" type="#_x0000_t75" style="width:5in;height:202.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140" DrawAspect="Content" ObjectID="_1615277981" r:id="rId52"/>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Waterfall model follows a step by step process that has clearly defined stages within the development cycle. </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Typically these are Planning&gt;Development&gt;Testing&gt;Deployment</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25</w:t>
      </w:r>
    </w:p>
    <w:p w:rsidR="001D450B" w:rsidRDefault="001D450B" w:rsidP="001D450B">
      <w:pPr>
        <w:spacing w:line="360" w:lineRule="auto"/>
      </w:pPr>
    </w:p>
    <w:p w:rsidR="001D450B" w:rsidRDefault="001D450B" w:rsidP="001D450B">
      <w:pPr>
        <w:spacing w:line="360" w:lineRule="auto"/>
        <w:jc w:val="center"/>
      </w:pPr>
      <w:r>
        <w:object w:dxaOrig="9598" w:dyaOrig="5398">
          <v:shape id="_x0000_i1145" type="#_x0000_t75" style="width:5in;height:202.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145" DrawAspect="Content" ObjectID="_1615277982" r:id="rId54"/>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Agile model follows an iterative process that combines all stages of development into short “sprints of activity</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Deploys software in iterations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Sprints typically last a few weeks</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26</w:t>
      </w:r>
    </w:p>
    <w:p w:rsidR="001D450B" w:rsidRDefault="001D450B" w:rsidP="001D450B">
      <w:pPr>
        <w:spacing w:line="360" w:lineRule="auto"/>
      </w:pPr>
    </w:p>
    <w:p w:rsidR="001D450B" w:rsidRDefault="001D450B" w:rsidP="001D450B">
      <w:pPr>
        <w:spacing w:line="360" w:lineRule="auto"/>
        <w:jc w:val="center"/>
      </w:pPr>
      <w:r>
        <w:object w:dxaOrig="9598" w:dyaOrig="5398">
          <v:shape id="_x0000_i1150" type="#_x0000_t75" style="width:5in;height:202.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150" DrawAspect="Content" ObjectID="_1615277983" r:id="rId56"/>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Agile methodologies most appropriate for project of this size and scope</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Alleviates risk by easily allowing the implementation of changes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proofErr w:type="spellStart"/>
      <w:r>
        <w:rPr>
          <w:rFonts w:ascii="Calibri" w:hAnsi="Calibri" w:cs="Calibri"/>
          <w:kern w:val="24"/>
          <w:sz w:val="24"/>
          <w:szCs w:val="24"/>
          <w:lang w:val="en-US"/>
        </w:rPr>
        <w:t>Minimises</w:t>
      </w:r>
      <w:proofErr w:type="spellEnd"/>
      <w:r>
        <w:rPr>
          <w:rFonts w:ascii="Calibri" w:hAnsi="Calibri" w:cs="Calibri"/>
          <w:kern w:val="24"/>
          <w:sz w:val="24"/>
          <w:szCs w:val="24"/>
          <w:lang w:val="en-US"/>
        </w:rPr>
        <w:t xml:space="preserve"> gold plating</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Allows the product to be deployed in increments – minimizes the amount of training time necessary for staff. Allows gradual familiarity to develop with the system</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27</w:t>
      </w:r>
    </w:p>
    <w:p w:rsidR="001D450B" w:rsidRDefault="001D450B" w:rsidP="001D450B">
      <w:pPr>
        <w:spacing w:line="360" w:lineRule="auto"/>
      </w:pPr>
    </w:p>
    <w:p w:rsidR="001D450B" w:rsidRDefault="001D450B" w:rsidP="001D450B">
      <w:pPr>
        <w:spacing w:line="360" w:lineRule="auto"/>
        <w:jc w:val="center"/>
      </w:pPr>
      <w:r>
        <w:object w:dxaOrig="9598" w:dyaOrig="5398">
          <v:shape id="_x0000_i1155" type="#_x0000_t75" style="width:5in;height:202.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155" DrawAspect="Content" ObjectID="_1615277984" r:id="rId58"/>
        </w:object>
      </w:r>
    </w:p>
    <w:p w:rsidR="001D450B" w:rsidRDefault="001D450B" w:rsidP="001D450B">
      <w:pPr>
        <w:spacing w:line="360" w:lineRule="auto"/>
        <w:jc w:val="cente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28</w:t>
      </w:r>
    </w:p>
    <w:p w:rsidR="001D450B" w:rsidRDefault="001D450B" w:rsidP="001D450B">
      <w:pPr>
        <w:spacing w:line="360" w:lineRule="auto"/>
      </w:pPr>
    </w:p>
    <w:p w:rsidR="001D450B" w:rsidRDefault="001D450B" w:rsidP="001D450B">
      <w:pPr>
        <w:spacing w:line="360" w:lineRule="auto"/>
        <w:jc w:val="center"/>
      </w:pPr>
      <w:r>
        <w:object w:dxaOrig="9598" w:dyaOrig="5398">
          <v:shape id="_x0000_i1160" type="#_x0000_t75" style="width:5in;height:202.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160" DrawAspect="Content" ObjectID="_1615277985" r:id="rId60"/>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Three critical risks identified within risk assessment matrix</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Strategies and recommendations for each</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29</w:t>
      </w:r>
    </w:p>
    <w:p w:rsidR="001D450B" w:rsidRDefault="001D450B" w:rsidP="001D450B">
      <w:pPr>
        <w:spacing w:line="360" w:lineRule="auto"/>
      </w:pPr>
    </w:p>
    <w:p w:rsidR="001D450B" w:rsidRDefault="001D450B" w:rsidP="001D450B">
      <w:pPr>
        <w:spacing w:line="360" w:lineRule="auto"/>
        <w:jc w:val="center"/>
      </w:pPr>
      <w:r>
        <w:object w:dxaOrig="9598" w:dyaOrig="5398">
          <v:shape id="_x0000_i1165" type="#_x0000_t75" style="width:5in;height:202.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165" DrawAspect="Content" ObjectID="_1615277986" r:id="rId62"/>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Surveying and End User Analytics: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Survey end users to define functionality and ease of use required</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Analytics on targeted end users, examine mental models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Define end user work scenarios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Define UI goals and requirements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Development and Testing:</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Develop a prototype for testing purposes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Test prototype on selected sample user groups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Collect feedback from test users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Review and Implementation:</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Review feedback data from analytics and testing</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Ensure new goals and requirements are documented</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Implement necessary updates or changes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t>Return to testing phase to test updates or changes when appropriate</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b/>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30</w:t>
      </w:r>
    </w:p>
    <w:p w:rsidR="001D450B" w:rsidRDefault="001D450B" w:rsidP="001D450B">
      <w:pPr>
        <w:spacing w:line="360" w:lineRule="auto"/>
      </w:pPr>
    </w:p>
    <w:p w:rsidR="001D450B" w:rsidRDefault="001D450B" w:rsidP="001D450B">
      <w:pPr>
        <w:spacing w:line="360" w:lineRule="auto"/>
        <w:jc w:val="center"/>
      </w:pPr>
      <w:r>
        <w:object w:dxaOrig="9598" w:dyaOrig="5398">
          <v:shape id="_x0000_i1170" type="#_x0000_t75" style="width:5in;height:202.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170" DrawAspect="Content" ObjectID="_1615277987" r:id="rId64"/>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Survey and test prototype on high risk staff identified in the risk matrix</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Develop and implement a plan based on the previously outlined strategies</w:t>
      </w:r>
    </w:p>
    <w:p w:rsidR="001D450B" w:rsidRDefault="001D450B" w:rsidP="001D450B">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Ensure that all members of development team are working collaboratively in relation to UI</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Develop secondary high level UI for administrative users with increased functionality</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31</w:t>
      </w:r>
    </w:p>
    <w:p w:rsidR="001D450B" w:rsidRDefault="001D450B" w:rsidP="001D450B">
      <w:pPr>
        <w:spacing w:line="360" w:lineRule="auto"/>
      </w:pPr>
    </w:p>
    <w:p w:rsidR="001D450B" w:rsidRDefault="001D450B" w:rsidP="001D450B">
      <w:pPr>
        <w:spacing w:line="360" w:lineRule="auto"/>
        <w:jc w:val="center"/>
      </w:pPr>
      <w:r>
        <w:object w:dxaOrig="9598" w:dyaOrig="5398">
          <v:shape id="_x0000_i1175" type="#_x0000_t75" style="width:5in;height:202.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175" DrawAspect="Content" ObjectID="_1615277988" r:id="rId66"/>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Create a development plan that addresses only the functionality defined within the scope of works.</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For larger projects that require multiple teams, delegate tasks appropriately to each team to ensure that resources are used effectively.</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Employ project management techniques and processes that ensure that software development staff are kept on task.</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Allocate additional resources, or resources that free up onto critical areas of functionality defined within the original scope of work that may be behind schedule.</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32</w:t>
      </w:r>
    </w:p>
    <w:p w:rsidR="001D450B" w:rsidRDefault="001D450B" w:rsidP="001D450B">
      <w:pPr>
        <w:spacing w:line="360" w:lineRule="auto"/>
      </w:pPr>
    </w:p>
    <w:p w:rsidR="001D450B" w:rsidRDefault="001D450B" w:rsidP="001D450B">
      <w:pPr>
        <w:spacing w:line="360" w:lineRule="auto"/>
        <w:jc w:val="center"/>
      </w:pPr>
      <w:r>
        <w:object w:dxaOrig="9598" w:dyaOrig="5398">
          <v:shape id="_x0000_i1180" type="#_x0000_t75" style="width:5in;height:202.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180" DrawAspect="Content" ObjectID="_1615277989" r:id="rId68"/>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Ensure that the scope of works is clearly communicated to staff and emphasise that work is to be aimed at delivering on the scope, not on extras.</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Implement agile software development practises. Short sprints of work ensure that there isn’t excess time spent in development that is then wasted on gold plating. Additionally, the customer then reviews and accepts the results quickly, ensuring that the product is up to the expected standard of the customer, not the standards of any project team members that may have perfectionist qualities.</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33</w:t>
      </w:r>
    </w:p>
    <w:p w:rsidR="001D450B" w:rsidRDefault="001D450B" w:rsidP="001D450B">
      <w:pPr>
        <w:spacing w:line="360" w:lineRule="auto"/>
      </w:pPr>
    </w:p>
    <w:p w:rsidR="001D450B" w:rsidRDefault="001D450B" w:rsidP="001D450B">
      <w:pPr>
        <w:spacing w:line="360" w:lineRule="auto"/>
        <w:jc w:val="center"/>
      </w:pPr>
      <w:r>
        <w:object w:dxaOrig="9598" w:dyaOrig="5398">
          <v:shape id="_x0000_i1185" type="#_x0000_t75" style="width:5in;height:202.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185" DrawAspect="Content" ObjectID="_1615277990" r:id="rId70"/>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Define and baseline the requirements for the project prior to commencement.</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Ensure that any additional features or requirements defined by the customer incur additional cost after the scope has been initially defined.</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Ensure that the development team have a solid uniform understanding of what the customers requires with the system.</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Identify existing products on the market with similar functionality that can be used to baseline or establish firm requirements.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Administer surveys to stakeholders to identity desired user functionality within the system.</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Identify any known change requests that are pending.</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Identify whether the customer has a history of requesting changes beyond the agreed scope.</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Analyse whether the change will impact the performance or the existing desired functionality of the system.</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Identify the resources required to implement the change.</w:t>
      </w:r>
    </w:p>
    <w:p w:rsidR="001D450B" w:rsidRDefault="001D450B" w:rsidP="001D450B">
      <w:pPr>
        <w:autoSpaceDE w:val="0"/>
        <w:autoSpaceDN w:val="0"/>
        <w:adjustRightInd w:val="0"/>
        <w:spacing w:after="0" w:line="240" w:lineRule="auto"/>
        <w:rPr>
          <w:rFonts w:ascii="Calibri" w:hAnsi="Calibri" w:cs="Calibri"/>
          <w:kern w:val="24"/>
          <w:sz w:val="24"/>
          <w:szCs w:val="24"/>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34</w:t>
      </w:r>
    </w:p>
    <w:p w:rsidR="001D450B" w:rsidRDefault="001D450B" w:rsidP="001D450B">
      <w:pPr>
        <w:spacing w:line="360" w:lineRule="auto"/>
      </w:pPr>
    </w:p>
    <w:p w:rsidR="001D450B" w:rsidRDefault="001D450B" w:rsidP="001D450B">
      <w:pPr>
        <w:spacing w:line="360" w:lineRule="auto"/>
        <w:jc w:val="center"/>
      </w:pPr>
      <w:r>
        <w:object w:dxaOrig="9598" w:dyaOrig="5398">
          <v:shape id="_x0000_i1190" type="#_x0000_t75" style="width:5in;height:202.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190" DrawAspect="Content" ObjectID="_1615277991" r:id="rId72"/>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Ensure that changes to the scope are identified within the scope of works, and will require additional cost on behalf of the customer to implement changes beyond the originally agreed upon scope of works</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Communicate any requested changes to key stakeholders to ensure that the changes to functionality are necessary.</w:t>
      </w: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Research and analyse existing products already on the market when defining the scope and or changes to the scope.</w:t>
      </w:r>
    </w:p>
    <w:p w:rsidR="001D450B" w:rsidRDefault="001D450B" w:rsidP="001D450B">
      <w:pPr>
        <w:autoSpaceDE w:val="0"/>
        <w:autoSpaceDN w:val="0"/>
        <w:adjustRightInd w:val="0"/>
        <w:spacing w:after="0" w:line="240" w:lineRule="auto"/>
        <w:rPr>
          <w:rFonts w:ascii="Calibri" w:hAnsi="Times New Roman" w:cs="Calibri"/>
          <w:kern w:val="24"/>
          <w:sz w:val="24"/>
          <w:szCs w:val="24"/>
        </w:rPr>
      </w:pPr>
    </w:p>
    <w:p w:rsidR="001D450B" w:rsidRDefault="001D450B" w:rsidP="001D450B">
      <w:pPr>
        <w:numPr>
          <w:ilvl w:val="0"/>
          <w:numId w:val="1"/>
        </w:numPr>
        <w:autoSpaceDE w:val="0"/>
        <w:autoSpaceDN w:val="0"/>
        <w:adjustRightInd w:val="0"/>
        <w:spacing w:after="0" w:line="240" w:lineRule="auto"/>
        <w:ind w:left="450" w:hanging="450"/>
        <w:rPr>
          <w:rFonts w:ascii="Calibri" w:hAnsi="Times New Roman" w:cs="Calibri"/>
          <w:kern w:val="24"/>
          <w:sz w:val="24"/>
          <w:szCs w:val="24"/>
          <w:lang w:val="en-US"/>
        </w:rPr>
      </w:pPr>
      <w:r>
        <w:rPr>
          <w:rFonts w:ascii="Calibri" w:hAnsi="Calibri" w:cs="Calibri"/>
          <w:kern w:val="24"/>
          <w:sz w:val="24"/>
          <w:szCs w:val="24"/>
          <w:lang w:val="en-US"/>
        </w:rPr>
        <w:t>Scope Creep Budget</w:t>
      </w:r>
    </w:p>
    <w:p w:rsidR="001D450B" w:rsidRDefault="001D450B" w:rsidP="001D450B">
      <w:pPr>
        <w:numPr>
          <w:ilvl w:val="0"/>
          <w:numId w:val="1"/>
        </w:numPr>
        <w:autoSpaceDE w:val="0"/>
        <w:autoSpaceDN w:val="0"/>
        <w:adjustRightInd w:val="0"/>
        <w:spacing w:after="0" w:line="240" w:lineRule="auto"/>
        <w:ind w:left="450" w:hanging="450"/>
        <w:rPr>
          <w:rFonts w:ascii="Calibri" w:hAnsi="Times New Roman" w:cs="Calibri"/>
          <w:kern w:val="24"/>
          <w:sz w:val="24"/>
          <w:szCs w:val="24"/>
          <w:lang w:val="en-US"/>
        </w:rPr>
      </w:pPr>
      <w:r>
        <w:rPr>
          <w:rFonts w:ascii="Calibri" w:hAnsi="Calibri" w:cs="Calibri"/>
          <w:kern w:val="24"/>
          <w:sz w:val="24"/>
          <w:szCs w:val="24"/>
          <w:lang w:val="en-US"/>
        </w:rPr>
        <w:t>Change Request Communication</w:t>
      </w:r>
    </w:p>
    <w:p w:rsidR="001D450B" w:rsidRDefault="001D450B" w:rsidP="001D450B">
      <w:pPr>
        <w:numPr>
          <w:ilvl w:val="0"/>
          <w:numId w:val="1"/>
        </w:numPr>
        <w:autoSpaceDE w:val="0"/>
        <w:autoSpaceDN w:val="0"/>
        <w:adjustRightInd w:val="0"/>
        <w:spacing w:after="0" w:line="240" w:lineRule="auto"/>
        <w:ind w:left="450" w:hanging="450"/>
        <w:rPr>
          <w:rFonts w:ascii="Calibri" w:hAnsi="Calibri" w:cs="Calibri"/>
          <w:kern w:val="24"/>
          <w:sz w:val="24"/>
          <w:szCs w:val="24"/>
        </w:rPr>
      </w:pPr>
      <w:r>
        <w:rPr>
          <w:rFonts w:ascii="Calibri" w:hAnsi="Calibri" w:cs="Calibri"/>
          <w:kern w:val="24"/>
          <w:sz w:val="24"/>
          <w:szCs w:val="24"/>
          <w:lang w:val="en-US"/>
        </w:rPr>
        <w:t>Analytics of Existing Similar Products</w:t>
      </w:r>
    </w:p>
    <w:p w:rsidR="001D450B" w:rsidRDefault="001D450B" w:rsidP="001D450B">
      <w:pPr>
        <w:autoSpaceDE w:val="0"/>
        <w:autoSpaceDN w:val="0"/>
        <w:adjustRightInd w:val="0"/>
        <w:spacing w:after="0" w:line="240" w:lineRule="auto"/>
        <w:rPr>
          <w:rFonts w:ascii="Calibri" w:hAnsi="Times New Roman" w:cs="Calibri"/>
          <w:kern w:val="24"/>
          <w:sz w:val="24"/>
          <w:szCs w:val="24"/>
        </w:rPr>
      </w:pP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
        <w:br w:type="page"/>
      </w:r>
    </w:p>
    <w:p w:rsidR="001D450B" w:rsidRDefault="001D450B" w:rsidP="001D450B">
      <w:pPr>
        <w:spacing w:line="360" w:lineRule="auto"/>
      </w:pPr>
      <w:r>
        <w:lastRenderedPageBreak/>
        <w:t>Slide 35</w:t>
      </w:r>
    </w:p>
    <w:p w:rsidR="001D450B" w:rsidRDefault="001D450B" w:rsidP="001D450B">
      <w:pPr>
        <w:spacing w:line="360" w:lineRule="auto"/>
      </w:pPr>
    </w:p>
    <w:p w:rsidR="001D450B" w:rsidRDefault="001D450B" w:rsidP="001D450B">
      <w:pPr>
        <w:spacing w:line="360" w:lineRule="auto"/>
        <w:jc w:val="center"/>
      </w:pPr>
      <w:r>
        <w:object w:dxaOrig="9598" w:dyaOrig="5398">
          <v:shape id="_x0000_i1195" type="#_x0000_t75" style="width:5in;height:202.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195" DrawAspect="Content" ObjectID="_1615277992" r:id="rId74"/>
        </w:object>
      </w:r>
    </w:p>
    <w:p w:rsidR="001D450B" w:rsidRDefault="001D450B" w:rsidP="001D450B">
      <w:pPr>
        <w:spacing w:line="360" w:lineRule="auto"/>
        <w:jc w:val="center"/>
      </w:pPr>
    </w:p>
    <w:p w:rsidR="001D450B" w:rsidRDefault="001D450B" w:rsidP="001D450B">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Questions?</w:t>
      </w:r>
    </w:p>
    <w:p w:rsidR="001D450B" w:rsidRDefault="001D450B" w:rsidP="001D450B">
      <w:pPr>
        <w:autoSpaceDE w:val="0"/>
        <w:autoSpaceDN w:val="0"/>
        <w:adjustRightInd w:val="0"/>
        <w:spacing w:after="0" w:line="240" w:lineRule="auto"/>
        <w:rPr>
          <w:rFonts w:ascii="Arial" w:hAnsi="Arial" w:cs="Arial"/>
          <w:sz w:val="24"/>
          <w:szCs w:val="24"/>
        </w:rPr>
      </w:pPr>
    </w:p>
    <w:p w:rsidR="001D450B" w:rsidRDefault="001D450B" w:rsidP="001D450B">
      <w:pPr>
        <w:spacing w:line="360" w:lineRule="auto"/>
      </w:pPr>
    </w:p>
    <w:p w:rsidR="001D450B" w:rsidRDefault="001D450B" w:rsidP="001D450B">
      <w:pPr>
        <w:spacing w:line="360" w:lineRule="auto"/>
      </w:pPr>
    </w:p>
    <w:sectPr w:rsidR="001D45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77C0FE6"/>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50B"/>
    <w:rsid w:val="001D450B"/>
    <w:rsid w:val="005F3455"/>
    <w:rsid w:val="00E97A2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D6FB95-BE07-480C-8250-9E11241E8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5F3455"/>
    <w:pPr>
      <w:keepNext/>
      <w:keepLines/>
      <w:spacing w:before="40" w:after="0"/>
      <w:jc w:val="center"/>
      <w:outlineLvl w:val="1"/>
    </w:pPr>
    <w:rPr>
      <w:rFonts w:asciiTheme="majorHAnsi" w:eastAsiaTheme="majorEastAsia" w:hAnsiTheme="majorHAnsi" w:cstheme="majorBidi"/>
      <w:color w:val="2E74B5" w:themeColor="accent1" w:themeShade="BF"/>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F3455"/>
    <w:rPr>
      <w:rFonts w:asciiTheme="majorHAnsi" w:eastAsiaTheme="majorEastAsia" w:hAnsiTheme="majorHAnsi" w:cstheme="majorBidi"/>
      <w:color w:val="2E74B5" w:themeColor="accent1" w:themeShade="BF"/>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10.sldx"/><Relationship Id="rId21" Type="http://schemas.openxmlformats.org/officeDocument/2006/relationships/image" Target="media/image9.emf"/><Relationship Id="rId42" Type="http://schemas.openxmlformats.org/officeDocument/2006/relationships/package" Target="embeddings/Microsoft_PowerPoint_Slide18.sldx"/><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PowerPoint_Slide31.sldx"/><Relationship Id="rId2" Type="http://schemas.openxmlformats.org/officeDocument/2006/relationships/styles" Target="styles.xml"/><Relationship Id="rId16" Type="http://schemas.openxmlformats.org/officeDocument/2006/relationships/package" Target="embeddings/Microsoft_PowerPoint_Slide5.sl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image" Target="media/image17.emf"/><Relationship Id="rId40" Type="http://schemas.openxmlformats.org/officeDocument/2006/relationships/package" Target="embeddings/Microsoft_PowerPoint_Slide17.sld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package" Target="embeddings/Microsoft_PowerPoint_Slide26.sldx"/><Relationship Id="rId66" Type="http://schemas.openxmlformats.org/officeDocument/2006/relationships/package" Target="embeddings/Microsoft_PowerPoint_Slide30.sldx"/><Relationship Id="rId74" Type="http://schemas.openxmlformats.org/officeDocument/2006/relationships/package" Target="embeddings/Microsoft_PowerPoint_Slide34.sldx"/><Relationship Id="rId5" Type="http://schemas.openxmlformats.org/officeDocument/2006/relationships/image" Target="media/image1.emf"/><Relationship Id="rId61" Type="http://schemas.openxmlformats.org/officeDocument/2006/relationships/image" Target="media/image29.emf"/><Relationship Id="rId19" Type="http://schemas.openxmlformats.org/officeDocument/2006/relationships/image" Target="media/image8.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PowerPoint_Slide21.sldx"/><Relationship Id="rId56" Type="http://schemas.openxmlformats.org/officeDocument/2006/relationships/package" Target="embeddings/Microsoft_PowerPoint_Slide25.sldx"/><Relationship Id="rId64" Type="http://schemas.openxmlformats.org/officeDocument/2006/relationships/package" Target="embeddings/Microsoft_PowerPoint_Slide29.sldx"/><Relationship Id="rId69" Type="http://schemas.openxmlformats.org/officeDocument/2006/relationships/image" Target="media/image33.emf"/><Relationship Id="rId8" Type="http://schemas.openxmlformats.org/officeDocument/2006/relationships/package" Target="embeddings/Microsoft_PowerPoint_Slide1.sldx"/><Relationship Id="rId51" Type="http://schemas.openxmlformats.org/officeDocument/2006/relationships/image" Target="media/image24.emf"/><Relationship Id="rId72" Type="http://schemas.openxmlformats.org/officeDocument/2006/relationships/package" Target="embeddings/Microsoft_PowerPoint_Slide33.sldx"/><Relationship Id="rId3" Type="http://schemas.openxmlformats.org/officeDocument/2006/relationships/settings" Target="settings.xml"/><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6.sldx"/><Relationship Id="rId46" Type="http://schemas.openxmlformats.org/officeDocument/2006/relationships/package" Target="embeddings/Microsoft_PowerPoint_Slide20.sldx"/><Relationship Id="rId59" Type="http://schemas.openxmlformats.org/officeDocument/2006/relationships/image" Target="media/image28.emf"/><Relationship Id="rId67" Type="http://schemas.openxmlformats.org/officeDocument/2006/relationships/image" Target="media/image32.emf"/><Relationship Id="rId20" Type="http://schemas.openxmlformats.org/officeDocument/2006/relationships/package" Target="embeddings/Microsoft_PowerPoint_Slide7.sldx"/><Relationship Id="rId41" Type="http://schemas.openxmlformats.org/officeDocument/2006/relationships/image" Target="media/image19.emf"/><Relationship Id="rId54" Type="http://schemas.openxmlformats.org/officeDocument/2006/relationships/package" Target="embeddings/Microsoft_PowerPoint_Slide24.sldx"/><Relationship Id="rId62" Type="http://schemas.openxmlformats.org/officeDocument/2006/relationships/package" Target="embeddings/Microsoft_PowerPoint_Slide28.sldx"/><Relationship Id="rId70" Type="http://schemas.openxmlformats.org/officeDocument/2006/relationships/package" Target="embeddings/Microsoft_PowerPoint_Slide32.sldx"/><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package" Target="embeddings/Microsoft_PowerPoint_Slide.sld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package" Target="embeddings/Microsoft_PowerPoint_Slide2.sldx"/><Relationship Id="rId31" Type="http://schemas.openxmlformats.org/officeDocument/2006/relationships/image" Target="media/image14.emf"/><Relationship Id="rId44" Type="http://schemas.openxmlformats.org/officeDocument/2006/relationships/package" Target="embeddings/Microsoft_PowerPoint_Slide19.sldx"/><Relationship Id="rId52" Type="http://schemas.openxmlformats.org/officeDocument/2006/relationships/package" Target="embeddings/Microsoft_PowerPoint_Slide23.sldx"/><Relationship Id="rId60" Type="http://schemas.openxmlformats.org/officeDocument/2006/relationships/package" Target="embeddings/Microsoft_PowerPoint_Slide27.sldx"/><Relationship Id="rId65" Type="http://schemas.openxmlformats.org/officeDocument/2006/relationships/image" Target="media/image31.emf"/><Relationship Id="rId73" Type="http://schemas.openxmlformats.org/officeDocument/2006/relationships/image" Target="media/image35.emf"/><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PowerPoint_Slide6.sldx"/><Relationship Id="rId39" Type="http://schemas.openxmlformats.org/officeDocument/2006/relationships/image" Target="media/image18.emf"/><Relationship Id="rId34" Type="http://schemas.openxmlformats.org/officeDocument/2006/relationships/package" Target="embeddings/Microsoft_PowerPoint_Slide14.sldx"/><Relationship Id="rId50" Type="http://schemas.openxmlformats.org/officeDocument/2006/relationships/package" Target="embeddings/Microsoft_PowerPoint_Slide22.sldx"/><Relationship Id="rId55" Type="http://schemas.openxmlformats.org/officeDocument/2006/relationships/image" Target="media/image26.emf"/><Relationship Id="rId76"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36</Pages>
  <Words>1756</Words>
  <Characters>10011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South Metropolitan TAFE</Company>
  <LinksUpToDate>false</LinksUpToDate>
  <CharactersWithSpaces>11744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Kyer Potts</dc:creator>
  <cp:keywords/>
  <dc:description/>
  <cp:lastModifiedBy>Kyer Potts</cp:lastModifiedBy>
  <cp:revision>1</cp:revision>
  <dcterms:created xsi:type="dcterms:W3CDTF">2019-03-28T03:16:00Z</dcterms:created>
  <dcterms:modified xsi:type="dcterms:W3CDTF">2019-03-28T03:31:00Z</dcterms:modified>
</cp:coreProperties>
</file>